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07" w:rsidRDefault="0090004A">
      <w:pPr>
        <w:spacing w:before="168"/>
        <w:ind w:left="1095" w:right="1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CE3507" w:rsidRDefault="0090004A">
      <w:pPr>
        <w:pStyle w:val="a4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CE3507" w:rsidRDefault="00CE350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CE3507">
        <w:trPr>
          <w:trHeight w:val="3093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E3507" w:rsidRDefault="0090004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2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82E9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316" w:lineRule="exact"/>
              <w:ind w:left="108" w:right="216" w:firstLine="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E82E97">
              <w:rPr>
                <w:sz w:val="24"/>
              </w:rPr>
              <w:t xml:space="preserve">МБОУ </w:t>
            </w:r>
            <w:proofErr w:type="spellStart"/>
            <w:r w:rsidR="00E82E97">
              <w:rPr>
                <w:sz w:val="24"/>
              </w:rPr>
              <w:t>Ацульская</w:t>
            </w:r>
            <w:proofErr w:type="spellEnd"/>
            <w:r w:rsidR="00E82E97">
              <w:rPr>
                <w:sz w:val="24"/>
              </w:rPr>
              <w:t xml:space="preserve"> СОШ</w:t>
            </w:r>
            <w:proofErr w:type="gramStart"/>
            <w:r w:rsidR="00E82E97">
              <w:rPr>
                <w:spacing w:val="-1"/>
                <w:sz w:val="24"/>
              </w:rPr>
              <w:t xml:space="preserve"> </w:t>
            </w:r>
            <w:r w:rsidR="00E82E97">
              <w:rPr>
                <w:sz w:val="24"/>
              </w:rPr>
              <w:t>;</w:t>
            </w:r>
            <w:proofErr w:type="gramEnd"/>
          </w:p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316" w:lineRule="exact"/>
              <w:ind w:left="108" w:right="216" w:firstLine="0"/>
              <w:rPr>
                <w:sz w:val="24"/>
              </w:rPr>
            </w:pPr>
            <w:bookmarkStart w:id="0" w:name="_GoBack"/>
            <w:bookmarkEnd w:id="0"/>
            <w:proofErr w:type="gramStart"/>
            <w:r>
              <w:rPr>
                <w:sz w:val="24"/>
              </w:rPr>
              <w:t>Примерная программа по окружающему миру 1 - 4 классов (автор: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Плешаков).</w:t>
            </w:r>
            <w:proofErr w:type="gramEnd"/>
          </w:p>
        </w:tc>
      </w:tr>
      <w:tr w:rsidR="00CE3507">
        <w:trPr>
          <w:trHeight w:val="827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CE3507" w:rsidRDefault="0090004A" w:rsidP="00C25F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C25FF5">
              <w:rPr>
                <w:sz w:val="24"/>
              </w:rPr>
              <w:t>России».</w:t>
            </w:r>
          </w:p>
        </w:tc>
      </w:tr>
      <w:tr w:rsidR="00CE3507">
        <w:trPr>
          <w:trHeight w:val="2207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 основе единства рационально-научного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 осмысления ребёнком личного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и природой;</w:t>
            </w:r>
          </w:p>
          <w:p w:rsidR="00CE3507" w:rsidRDefault="0090004A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CE3507" w:rsidRDefault="009000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</w:tr>
      <w:tr w:rsidR="00CE3507">
        <w:trPr>
          <w:trHeight w:val="3035"/>
        </w:trPr>
        <w:tc>
          <w:tcPr>
            <w:tcW w:w="1838" w:type="dxa"/>
          </w:tcPr>
          <w:p w:rsidR="00CE3507" w:rsidRDefault="0090004A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семье, населённому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979" w:firstLine="0"/>
              <w:rPr>
                <w:sz w:val="24"/>
              </w:rPr>
            </w:pPr>
            <w:r>
              <w:rPr>
                <w:sz w:val="24"/>
              </w:rPr>
              <w:t>осознание ребёнком ценности, целостности и 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формирование модели здоровье сберегающего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0" w:lineRule="atLeast"/>
              <w:ind w:right="216" w:firstLine="0"/>
              <w:rPr>
                <w:sz w:val="24"/>
              </w:rPr>
            </w:pPr>
            <w:r>
              <w:rPr>
                <w:sz w:val="24"/>
              </w:rPr>
              <w:t>формирование компетенций для обеспечения экологически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CE3507">
        <w:trPr>
          <w:trHeight w:val="821"/>
        </w:trPr>
        <w:tc>
          <w:tcPr>
            <w:tcW w:w="1838" w:type="dxa"/>
          </w:tcPr>
          <w:p w:rsidR="00CE3507" w:rsidRDefault="0090004A">
            <w:pPr>
              <w:pStyle w:val="TableParagraph"/>
              <w:spacing w:line="274" w:lineRule="exact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E3507">
        <w:trPr>
          <w:trHeight w:val="1657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3507" w:rsidRDefault="00900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</w:p>
          <w:p w:rsidR="00CE3507" w:rsidRDefault="0090004A">
            <w:pPr>
              <w:pStyle w:val="TableParagraph"/>
              <w:ind w:left="1308" w:right="2709"/>
              <w:jc w:val="both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 часов (2 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класс 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68 часов (2ч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класс–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часов (2ч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CE3507">
        <w:trPr>
          <w:trHeight w:val="827"/>
        </w:trPr>
        <w:tc>
          <w:tcPr>
            <w:tcW w:w="1838" w:type="dxa"/>
          </w:tcPr>
          <w:p w:rsidR="00CE3507" w:rsidRDefault="0090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  <w:p w:rsidR="00CE3507" w:rsidRDefault="0090004A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spacing w:line="230" w:lineRule="auto"/>
              <w:ind w:right="1566" w:firstLine="9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2.Содержание учебного предмета</w:t>
            </w:r>
          </w:p>
        </w:tc>
      </w:tr>
    </w:tbl>
    <w:p w:rsidR="00CE3507" w:rsidRDefault="00CE3507">
      <w:pPr>
        <w:spacing w:line="230" w:lineRule="auto"/>
        <w:rPr>
          <w:sz w:val="24"/>
        </w:rPr>
        <w:sectPr w:rsidR="00CE3507">
          <w:type w:val="continuous"/>
          <w:pgSz w:w="11910" w:h="16840"/>
          <w:pgMar w:top="1240" w:right="740" w:bottom="70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CE3507">
        <w:trPr>
          <w:trHeight w:val="1104"/>
        </w:trPr>
        <w:tc>
          <w:tcPr>
            <w:tcW w:w="1838" w:type="dxa"/>
          </w:tcPr>
          <w:p w:rsidR="00CE3507" w:rsidRDefault="00CE35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:rsidR="0090004A" w:rsidRDefault="0090004A"/>
    <w:sectPr w:rsidR="0090004A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403"/>
    <w:multiLevelType w:val="hybridMultilevel"/>
    <w:tmpl w:val="59DA8E74"/>
    <w:lvl w:ilvl="0" w:tplc="9FC282B8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6A556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B1BAE3C0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E05CB63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EFF4F9E0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BC70968A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C86678C8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F1C81780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022EE82C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>
    <w:nsid w:val="36DF4EE8"/>
    <w:multiLevelType w:val="hybridMultilevel"/>
    <w:tmpl w:val="C36ED7A4"/>
    <w:lvl w:ilvl="0" w:tplc="4B32493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441188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FFDEAB00">
      <w:numFmt w:val="bullet"/>
      <w:lvlText w:val="•"/>
      <w:lvlJc w:val="left"/>
      <w:pPr>
        <w:ind w:left="1579" w:hanging="260"/>
      </w:pPr>
      <w:rPr>
        <w:rFonts w:hint="default"/>
        <w:lang w:val="ru-RU" w:eastAsia="en-US" w:bidi="ar-SA"/>
      </w:rPr>
    </w:lvl>
    <w:lvl w:ilvl="3" w:tplc="B0FEAD54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4" w:tplc="07D014E0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5" w:tplc="524A72CE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6" w:tplc="D54A2E46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7" w:tplc="BA200EE8">
      <w:numFmt w:val="bullet"/>
      <w:lvlText w:val="•"/>
      <w:lvlJc w:val="left"/>
      <w:pPr>
        <w:ind w:left="5278" w:hanging="260"/>
      </w:pPr>
      <w:rPr>
        <w:rFonts w:hint="default"/>
        <w:lang w:val="ru-RU" w:eastAsia="en-US" w:bidi="ar-SA"/>
      </w:rPr>
    </w:lvl>
    <w:lvl w:ilvl="8" w:tplc="5B1CDA20">
      <w:numFmt w:val="bullet"/>
      <w:lvlText w:val="•"/>
      <w:lvlJc w:val="left"/>
      <w:pPr>
        <w:ind w:left="6018" w:hanging="260"/>
      </w:pPr>
      <w:rPr>
        <w:rFonts w:hint="default"/>
        <w:lang w:val="ru-RU" w:eastAsia="en-US" w:bidi="ar-SA"/>
      </w:rPr>
    </w:lvl>
  </w:abstractNum>
  <w:abstractNum w:abstractNumId="2">
    <w:nsid w:val="532A2F7D"/>
    <w:multiLevelType w:val="hybridMultilevel"/>
    <w:tmpl w:val="F5708FCE"/>
    <w:lvl w:ilvl="0" w:tplc="588C79AC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668892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BB36B180">
      <w:numFmt w:val="bullet"/>
      <w:lvlText w:val="•"/>
      <w:lvlJc w:val="left"/>
      <w:pPr>
        <w:ind w:left="1579" w:hanging="260"/>
      </w:pPr>
      <w:rPr>
        <w:rFonts w:hint="default"/>
        <w:lang w:val="ru-RU" w:eastAsia="en-US" w:bidi="ar-SA"/>
      </w:rPr>
    </w:lvl>
    <w:lvl w:ilvl="3" w:tplc="02C0DB02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4" w:tplc="5414FF76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5" w:tplc="F2AEACB2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6" w:tplc="B60C88D2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7" w:tplc="85489622">
      <w:numFmt w:val="bullet"/>
      <w:lvlText w:val="•"/>
      <w:lvlJc w:val="left"/>
      <w:pPr>
        <w:ind w:left="5278" w:hanging="260"/>
      </w:pPr>
      <w:rPr>
        <w:rFonts w:hint="default"/>
        <w:lang w:val="ru-RU" w:eastAsia="en-US" w:bidi="ar-SA"/>
      </w:rPr>
    </w:lvl>
    <w:lvl w:ilvl="8" w:tplc="1BECA228">
      <w:numFmt w:val="bullet"/>
      <w:lvlText w:val="•"/>
      <w:lvlJc w:val="left"/>
      <w:pPr>
        <w:ind w:left="6018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507"/>
    <w:rsid w:val="0090004A"/>
    <w:rsid w:val="00C25FF5"/>
    <w:rsid w:val="00CE3507"/>
    <w:rsid w:val="00E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окружающий мир</dc:title>
  <dc:creator>Анара М. Жаркеева</dc:creator>
  <cp:lastModifiedBy>Пользователь Windows</cp:lastModifiedBy>
  <cp:revision>5</cp:revision>
  <dcterms:created xsi:type="dcterms:W3CDTF">2021-07-02T02:38:00Z</dcterms:created>
  <dcterms:modified xsi:type="dcterms:W3CDTF">2023-05-15T05:05:00Z</dcterms:modified>
</cp:coreProperties>
</file>